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E8" w:rsidRPr="00726B25" w:rsidRDefault="00DE4CE8" w:rsidP="00DE4CE8">
      <w:pPr>
        <w:pStyle w:val="Heading2"/>
        <w:jc w:val="center"/>
        <w:rPr>
          <w:rFonts w:ascii="GHEA Grapalat" w:hAnsi="GHEA Grapalat"/>
          <w:b w:val="0"/>
          <w:color w:val="auto"/>
          <w:sz w:val="22"/>
          <w:szCs w:val="16"/>
        </w:rPr>
      </w:pPr>
      <w:r w:rsidRPr="00726B25">
        <w:rPr>
          <w:rFonts w:ascii="GHEA Grapalat" w:hAnsi="GHEA Grapalat"/>
          <w:b w:val="0"/>
          <w:color w:val="auto"/>
          <w:sz w:val="22"/>
          <w:szCs w:val="16"/>
        </w:rPr>
        <w:t>NOTICE</w:t>
      </w:r>
    </w:p>
    <w:p w:rsidR="00DE4CE8" w:rsidRPr="00726B25" w:rsidRDefault="00DE4CE8" w:rsidP="00DE4CE8">
      <w:pPr>
        <w:pStyle w:val="Heading2"/>
        <w:jc w:val="center"/>
        <w:rPr>
          <w:rFonts w:ascii="GHEA Grapalat" w:hAnsi="GHEA Grapalat"/>
          <w:b w:val="0"/>
          <w:color w:val="auto"/>
          <w:sz w:val="22"/>
          <w:szCs w:val="16"/>
        </w:rPr>
      </w:pPr>
      <w:r w:rsidRPr="00726B25">
        <w:rPr>
          <w:rFonts w:ascii="GHEA Grapalat" w:hAnsi="GHEA Grapalat"/>
          <w:b w:val="0"/>
          <w:color w:val="auto"/>
          <w:sz w:val="22"/>
          <w:szCs w:val="16"/>
        </w:rPr>
        <w:t>ON PRICE QUOTATION</w:t>
      </w:r>
    </w:p>
    <w:p w:rsidR="00DE4CE8" w:rsidRPr="00726B25" w:rsidRDefault="00DE4CE8" w:rsidP="00DE4CE8">
      <w:pPr>
        <w:pStyle w:val="Heading2"/>
        <w:jc w:val="center"/>
        <w:rPr>
          <w:rFonts w:ascii="GHEA Grapalat" w:hAnsi="GHEA Grapalat"/>
          <w:b w:val="0"/>
          <w:color w:val="auto"/>
          <w:sz w:val="22"/>
          <w:szCs w:val="16"/>
        </w:rPr>
      </w:pPr>
      <w:r w:rsidRPr="00726B25">
        <w:rPr>
          <w:rFonts w:ascii="GHEA Grapalat" w:hAnsi="GHEA Grapalat"/>
          <w:b w:val="0"/>
          <w:color w:val="auto"/>
          <w:sz w:val="22"/>
          <w:szCs w:val="16"/>
        </w:rPr>
        <w:t xml:space="preserve">This text of the notice is approved by decision of the Price Quotation Commission "2" of </w:t>
      </w:r>
      <w:r w:rsidR="00EE0E63">
        <w:rPr>
          <w:rFonts w:ascii="GHEA Grapalat" w:hAnsi="GHEA Grapalat"/>
          <w:color w:val="auto"/>
          <w:sz w:val="22"/>
          <w:szCs w:val="16"/>
        </w:rPr>
        <w:t>"21</w:t>
      </w:r>
      <w:r w:rsidRPr="00726B25">
        <w:rPr>
          <w:rFonts w:ascii="GHEA Grapalat" w:hAnsi="GHEA Grapalat"/>
          <w:color w:val="auto"/>
          <w:sz w:val="22"/>
          <w:szCs w:val="16"/>
        </w:rPr>
        <w:t>" "</w:t>
      </w:r>
      <w:proofErr w:type="spellStart"/>
      <w:r w:rsidRPr="00726B25">
        <w:rPr>
          <w:sz w:val="22"/>
          <w:szCs w:val="16"/>
        </w:rPr>
        <w:t>january</w:t>
      </w:r>
      <w:proofErr w:type="spellEnd"/>
      <w:r w:rsidRPr="00726B25">
        <w:rPr>
          <w:rFonts w:ascii="GHEA Grapalat" w:hAnsi="GHEA Grapalat"/>
          <w:color w:val="auto"/>
          <w:sz w:val="22"/>
          <w:szCs w:val="16"/>
        </w:rPr>
        <w:t xml:space="preserve">" of 2020 </w:t>
      </w:r>
      <w:r w:rsidRPr="00726B25">
        <w:rPr>
          <w:rFonts w:ascii="GHEA Grapalat" w:hAnsi="GHEA Grapalat"/>
          <w:b w:val="0"/>
          <w:color w:val="auto"/>
          <w:sz w:val="22"/>
          <w:szCs w:val="16"/>
        </w:rPr>
        <w:t>and is published pursuant to Article 27 of the Law of the Republic of Armenia "On procurement</w:t>
      </w:r>
    </w:p>
    <w:p w:rsidR="00DE4CE8" w:rsidRPr="00726B25" w:rsidRDefault="00DE4CE8" w:rsidP="00DE4CE8">
      <w:pPr>
        <w:pStyle w:val="Heading2"/>
        <w:jc w:val="center"/>
        <w:rPr>
          <w:rFonts w:ascii="GHEA Grapalat" w:hAnsi="GHEA Grapalat"/>
          <w:b w:val="0"/>
          <w:color w:val="auto"/>
          <w:sz w:val="22"/>
          <w:szCs w:val="16"/>
          <w:u w:val="single"/>
        </w:rPr>
      </w:pPr>
      <w:r w:rsidRPr="00726B25">
        <w:rPr>
          <w:rFonts w:ascii="GHEA Grapalat" w:hAnsi="GHEA Grapalat"/>
          <w:b w:val="0"/>
          <w:color w:val="auto"/>
          <w:sz w:val="22"/>
          <w:szCs w:val="16"/>
        </w:rPr>
        <w:t xml:space="preserve">Code of the price quotation  </w:t>
      </w:r>
      <w:r w:rsidRPr="00726B25">
        <w:rPr>
          <w:rFonts w:ascii="GHEA Grapalat" w:hAnsi="GHEA Grapalat"/>
          <w:i/>
          <w:sz w:val="22"/>
          <w:szCs w:val="16"/>
          <w:lang w:val="af-ZA"/>
        </w:rPr>
        <w:t>HHKMQH-GHtszDZB-20</w:t>
      </w:r>
      <w:r w:rsidR="00420B52" w:rsidRPr="00726B25">
        <w:rPr>
          <w:rFonts w:ascii="GHEA Grapalat" w:hAnsi="GHEA Grapalat"/>
          <w:i/>
          <w:sz w:val="22"/>
          <w:szCs w:val="16"/>
          <w:lang w:val="af-ZA"/>
        </w:rPr>
        <w:t>/1</w:t>
      </w:r>
      <w:r w:rsidRPr="00726B25">
        <w:rPr>
          <w:rFonts w:ascii="GHEA Grapalat" w:hAnsi="GHEA Grapalat"/>
          <w:i/>
          <w:sz w:val="22"/>
          <w:szCs w:val="16"/>
          <w:lang w:val="af-ZA"/>
        </w:rPr>
        <w:t xml:space="preserve">       </w:t>
      </w:r>
    </w:p>
    <w:tbl>
      <w:tblPr>
        <w:tblW w:w="0" w:type="auto"/>
        <w:tblLook w:val="04A0" w:firstRow="1" w:lastRow="0" w:firstColumn="1" w:lastColumn="0" w:noHBand="0" w:noVBand="1"/>
      </w:tblPr>
      <w:tblGrid>
        <w:gridCol w:w="9286"/>
      </w:tblGrid>
      <w:tr w:rsidR="00DE4CE8" w:rsidRPr="00726B25" w:rsidTr="004A0845">
        <w:tc>
          <w:tcPr>
            <w:tcW w:w="9286" w:type="dxa"/>
            <w:shd w:val="clear" w:color="auto" w:fill="auto"/>
          </w:tcPr>
          <w:p w:rsidR="00DE4CE8" w:rsidRPr="00726B25" w:rsidRDefault="00DE4CE8" w:rsidP="004A0845">
            <w:pPr>
              <w:pStyle w:val="Heading2"/>
              <w:shd w:val="clear" w:color="auto" w:fill="FFFFFF"/>
              <w:spacing w:line="345" w:lineRule="atLeast"/>
              <w:jc w:val="left"/>
              <w:textAlignment w:val="baseline"/>
              <w:rPr>
                <w:rFonts w:ascii="Trebuchet MS" w:hAnsi="Trebuchet MS"/>
                <w:color w:val="000000"/>
                <w:sz w:val="22"/>
                <w:szCs w:val="16"/>
              </w:rPr>
            </w:pPr>
            <w:r w:rsidRPr="00726B25">
              <w:rPr>
                <w:rFonts w:ascii="GHEA Grapalat" w:hAnsi="GHEA Grapalat"/>
                <w:b w:val="0"/>
                <w:color w:val="auto"/>
                <w:sz w:val="22"/>
                <w:szCs w:val="16"/>
              </w:rPr>
              <w:t>The contracting authority</w:t>
            </w:r>
            <w:r w:rsidRPr="00726B25">
              <w:rPr>
                <w:rFonts w:ascii="GHEA Grapalat" w:hAnsi="GHEA Grapalat"/>
                <w:color w:val="auto"/>
                <w:sz w:val="22"/>
                <w:szCs w:val="16"/>
              </w:rPr>
              <w:t xml:space="preserve"> </w:t>
            </w:r>
            <w:r w:rsidRPr="00726B25">
              <w:rPr>
                <w:rFonts w:ascii="Trebuchet MS" w:hAnsi="Trebuchet MS"/>
                <w:color w:val="000000"/>
                <w:sz w:val="22"/>
                <w:szCs w:val="16"/>
              </w:rPr>
              <w:t xml:space="preserve">Municipality of </w:t>
            </w:r>
            <w:proofErr w:type="spellStart"/>
            <w:r w:rsidRPr="00726B25">
              <w:rPr>
                <w:rFonts w:ascii="Trebuchet MS" w:hAnsi="Trebuchet MS"/>
                <w:color w:val="000000"/>
                <w:sz w:val="22"/>
                <w:szCs w:val="16"/>
              </w:rPr>
              <w:t>Kanakeravan</w:t>
            </w:r>
            <w:proofErr w:type="spellEnd"/>
            <w:r w:rsidRPr="00726B25">
              <w:rPr>
                <w:rFonts w:ascii="GHEA Grapalat" w:hAnsi="GHEA Grapalat"/>
                <w:b w:val="0"/>
                <w:color w:val="auto"/>
                <w:sz w:val="22"/>
                <w:szCs w:val="16"/>
              </w:rPr>
              <w:t xml:space="preserve">, located at the following address: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gives notice for a price quotation which shall be carried out in one stage.</w:t>
            </w:r>
          </w:p>
        </w:tc>
      </w:tr>
    </w:tbl>
    <w:p w:rsidR="00DE4CE8" w:rsidRPr="00726B25" w:rsidRDefault="00DE4CE8" w:rsidP="00DE4CE8">
      <w:pPr>
        <w:pStyle w:val="Heading2"/>
        <w:jc w:val="left"/>
        <w:rPr>
          <w:rFonts w:ascii="GHEA Grapalat" w:hAnsi="GHEA Grapalat"/>
          <w:b w:val="0"/>
          <w:color w:val="auto"/>
          <w:sz w:val="22"/>
          <w:szCs w:val="16"/>
        </w:rPr>
      </w:pPr>
      <w:r w:rsidRPr="00726B25">
        <w:rPr>
          <w:rFonts w:ascii="GHEA Grapalat" w:hAnsi="GHEA Grapalat"/>
          <w:b w:val="0"/>
          <w:color w:val="auto"/>
          <w:sz w:val="22"/>
          <w:szCs w:val="16"/>
        </w:rPr>
        <w:t xml:space="preserve">The bidder selected based on the results of the price quotation will be proposed, in a prescribed manner, to conclude a contract for supply of </w:t>
      </w:r>
      <w:r w:rsidRPr="00726B25">
        <w:rPr>
          <w:rFonts w:ascii="Arial" w:hAnsi="Arial"/>
          <w:color w:val="auto"/>
          <w:sz w:val="22"/>
          <w:szCs w:val="16"/>
        </w:rPr>
        <w:t xml:space="preserve">Refuse and waste services contract </w:t>
      </w:r>
      <w:r w:rsidRPr="00726B25">
        <w:rPr>
          <w:rFonts w:ascii="GHEA Grapalat" w:hAnsi="GHEA Grapalat"/>
          <w:b w:val="0"/>
          <w:color w:val="auto"/>
          <w:sz w:val="22"/>
          <w:szCs w:val="16"/>
        </w:rPr>
        <w:t xml:space="preserve">(hereinafter referred to as "the contract").                                          </w:t>
      </w:r>
      <w:proofErr w:type="gramStart"/>
      <w:r w:rsidRPr="00726B25">
        <w:rPr>
          <w:rFonts w:ascii="GHEA Grapalat" w:hAnsi="GHEA Grapalat"/>
          <w:b w:val="0"/>
          <w:color w:val="auto"/>
          <w:sz w:val="22"/>
          <w:szCs w:val="16"/>
        </w:rPr>
        <w:t>name</w:t>
      </w:r>
      <w:proofErr w:type="gramEnd"/>
      <w:r w:rsidRPr="00726B25">
        <w:rPr>
          <w:rFonts w:ascii="GHEA Grapalat" w:hAnsi="GHEA Grapalat"/>
          <w:b w:val="0"/>
          <w:color w:val="auto"/>
          <w:sz w:val="22"/>
          <w:szCs w:val="16"/>
        </w:rPr>
        <w:t xml:space="preserve"> of goods</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Pursuant to Article 7 of the Law of the Republic of Armenia "On procurement", any person, irrespective of the fact of being a foreign natural person, an </w:t>
      </w:r>
      <w:proofErr w:type="spellStart"/>
      <w:r w:rsidRPr="00726B25">
        <w:rPr>
          <w:rFonts w:ascii="GHEA Grapalat" w:hAnsi="GHEA Grapalat"/>
          <w:b w:val="0"/>
          <w:color w:val="auto"/>
          <w:sz w:val="22"/>
          <w:szCs w:val="16"/>
        </w:rPr>
        <w:t>organisation</w:t>
      </w:r>
      <w:proofErr w:type="spellEnd"/>
      <w:r w:rsidRPr="00726B25">
        <w:rPr>
          <w:rFonts w:ascii="GHEA Grapalat" w:hAnsi="GHEA Grapalat"/>
          <w:b w:val="0"/>
          <w:color w:val="auto"/>
          <w:sz w:val="22"/>
          <w:szCs w:val="16"/>
        </w:rPr>
        <w:t xml:space="preserve"> or a stateless person, shall have equal right to participate in this price quotation.</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For receiving the hard copy of the invitation for the price quotation, it is necessary to apply to the contracting authority by </w:t>
      </w:r>
      <w:r w:rsidR="00EE0E63">
        <w:rPr>
          <w:rFonts w:ascii="GHEA Grapalat" w:hAnsi="GHEA Grapalat"/>
          <w:color w:val="auto"/>
          <w:sz w:val="22"/>
          <w:szCs w:val="16"/>
        </w:rPr>
        <w:t>11:00</w:t>
      </w:r>
      <w:r w:rsidRPr="00726B25">
        <w:rPr>
          <w:rFonts w:ascii="GHEA Grapalat" w:hAnsi="GHEA Grapalat"/>
          <w:b w:val="0"/>
          <w:color w:val="auto"/>
          <w:sz w:val="22"/>
          <w:szCs w:val="16"/>
        </w:rPr>
        <w:t xml:space="preserve"> o'clock of the 7 day from the date of publication of this notice</w:t>
      </w:r>
      <w:r w:rsidRPr="00726B25">
        <w:rPr>
          <w:rFonts w:ascii="GHEA Grapalat" w:hAnsi="GHEA Grapalat"/>
          <w:b w:val="0"/>
          <w:color w:val="auto"/>
          <w:spacing w:val="2"/>
          <w:sz w:val="22"/>
          <w:szCs w:val="16"/>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r w:rsidRPr="00726B25">
        <w:rPr>
          <w:rFonts w:ascii="GHEA Grapalat" w:hAnsi="GHEA Grapalat"/>
          <w:b w:val="0"/>
          <w:color w:val="auto"/>
          <w:sz w:val="22"/>
          <w:szCs w:val="16"/>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Failure to receive the invitation shall not limit the bidder's right to participate in this procedure. </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The bids for the price quotation must be submitted to the following address:</w:t>
      </w:r>
      <w:r w:rsidRPr="00726B25">
        <w:rPr>
          <w:rFonts w:ascii="GHEA Grapalat" w:hAnsi="GHEA Grapalat"/>
          <w:color w:val="auto"/>
          <w:sz w:val="22"/>
          <w:szCs w:val="16"/>
        </w:rPr>
        <w:t xml:space="preserve">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w:t>
      </w:r>
      <w:r w:rsidRPr="00726B25">
        <w:rPr>
          <w:rFonts w:ascii="GHEA Grapalat" w:hAnsi="GHEA Grapalat"/>
          <w:color w:val="auto"/>
          <w:sz w:val="22"/>
          <w:szCs w:val="16"/>
        </w:rPr>
        <w:t>2</w:t>
      </w:r>
      <w:r w:rsidRPr="00726B25">
        <w:rPr>
          <w:rFonts w:ascii="GHEA Grapalat" w:hAnsi="GHEA Grapalat"/>
          <w:b w:val="0"/>
          <w:color w:val="auto"/>
          <w:sz w:val="22"/>
          <w:szCs w:val="16"/>
        </w:rPr>
        <w:t xml:space="preserve"> (address of the contracting authority)</w:t>
      </w:r>
    </w:p>
    <w:p w:rsidR="00DE4CE8" w:rsidRPr="00726B25" w:rsidRDefault="00DE4CE8" w:rsidP="00DE4CE8">
      <w:pPr>
        <w:pStyle w:val="Heading2"/>
        <w:rPr>
          <w:rFonts w:ascii="GHEA Grapalat" w:hAnsi="GHEA Grapalat"/>
          <w:b w:val="0"/>
          <w:color w:val="auto"/>
          <w:sz w:val="22"/>
          <w:szCs w:val="16"/>
        </w:rPr>
      </w:pPr>
      <w:proofErr w:type="gramStart"/>
      <w:r w:rsidRPr="00726B25">
        <w:rPr>
          <w:rFonts w:ascii="GHEA Grapalat" w:hAnsi="GHEA Grapalat"/>
          <w:b w:val="0"/>
          <w:color w:val="auto"/>
          <w:sz w:val="22"/>
          <w:szCs w:val="16"/>
        </w:rPr>
        <w:t>in</w:t>
      </w:r>
      <w:proofErr w:type="gramEnd"/>
      <w:r w:rsidRPr="00726B25">
        <w:rPr>
          <w:rFonts w:ascii="GHEA Grapalat" w:hAnsi="GHEA Grapalat"/>
          <w:b w:val="0"/>
          <w:color w:val="auto"/>
          <w:sz w:val="22"/>
          <w:szCs w:val="16"/>
        </w:rPr>
        <w:t xml:space="preserve"> hard copy, by </w:t>
      </w:r>
      <w:r w:rsidR="00EE0E63">
        <w:rPr>
          <w:rFonts w:ascii="GHEA Grapalat" w:hAnsi="GHEA Grapalat"/>
          <w:color w:val="auto"/>
          <w:sz w:val="22"/>
          <w:szCs w:val="16"/>
        </w:rPr>
        <w:t>11:00</w:t>
      </w:r>
      <w:r w:rsidR="00726B25" w:rsidRPr="00726B25">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of the 7day from the date of publication of this notice.  The bids may, in addition to Armenian, also be submitted in English or Russian. </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The bid opening will take place at the following address: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on </w:t>
      </w:r>
      <w:r w:rsidR="00EE0E63">
        <w:rPr>
          <w:rFonts w:ascii="GHEA Grapalat" w:hAnsi="GHEA Grapalat"/>
          <w:color w:val="auto"/>
          <w:sz w:val="22"/>
          <w:szCs w:val="16"/>
        </w:rPr>
        <w:t>"30</w:t>
      </w:r>
      <w:bookmarkStart w:id="0" w:name="_GoBack"/>
      <w:bookmarkEnd w:id="0"/>
      <w:r w:rsidRPr="00726B25">
        <w:rPr>
          <w:rFonts w:ascii="GHEA Grapalat" w:hAnsi="GHEA Grapalat"/>
          <w:color w:val="auto"/>
          <w:sz w:val="22"/>
          <w:szCs w:val="16"/>
        </w:rPr>
        <w:t xml:space="preserve">" "01" "2020", at </w:t>
      </w:r>
      <w:r w:rsidR="00EE0E63">
        <w:rPr>
          <w:rFonts w:ascii="GHEA Grapalat" w:hAnsi="GHEA Grapalat"/>
          <w:color w:val="auto"/>
          <w:sz w:val="22"/>
          <w:szCs w:val="16"/>
        </w:rPr>
        <w:t>11:00</w:t>
      </w:r>
      <w:r w:rsidR="00726B25" w:rsidRPr="00726B25">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The appeals concerning this procedure must </w:t>
      </w:r>
      <w:proofErr w:type="spellStart"/>
      <w:r w:rsidRPr="00726B25">
        <w:rPr>
          <w:rFonts w:ascii="GHEA Grapalat" w:hAnsi="GHEA Grapalat"/>
          <w:b w:val="0"/>
          <w:color w:val="auto"/>
          <w:sz w:val="22"/>
          <w:szCs w:val="16"/>
        </w:rPr>
        <w:t>by</w:t>
      </w:r>
      <w:proofErr w:type="spellEnd"/>
      <w:r w:rsidRPr="00726B25">
        <w:rPr>
          <w:rFonts w:ascii="GHEA Grapalat" w:hAnsi="GHEA Grapalat"/>
          <w:b w:val="0"/>
          <w:color w:val="auto"/>
          <w:sz w:val="22"/>
          <w:szCs w:val="16"/>
        </w:rPr>
        <w:t xml:space="preserve"> filed to the Procurement Appeals Board, to the following address: </w:t>
      </w:r>
      <w:proofErr w:type="spellStart"/>
      <w:r w:rsidRPr="00726B25">
        <w:rPr>
          <w:rFonts w:ascii="GHEA Grapalat" w:hAnsi="GHEA Grapalat"/>
          <w:b w:val="0"/>
          <w:color w:val="auto"/>
          <w:sz w:val="22"/>
          <w:szCs w:val="16"/>
        </w:rPr>
        <w:t>Melik-Adamyan</w:t>
      </w:r>
      <w:proofErr w:type="spellEnd"/>
      <w:r w:rsidRPr="00726B25">
        <w:rPr>
          <w:rFonts w:ascii="GHEA Grapalat" w:hAnsi="GHEA Grapalat"/>
          <w:b w:val="0"/>
          <w:color w:val="auto"/>
          <w:sz w:val="22"/>
          <w:szCs w:val="16"/>
        </w:rPr>
        <w:t xml:space="preserve"> St. </w:t>
      </w:r>
      <w:proofErr w:type="gramStart"/>
      <w:r w:rsidRPr="00726B25">
        <w:rPr>
          <w:rFonts w:ascii="GHEA Grapalat" w:hAnsi="GHEA Grapalat"/>
          <w:b w:val="0"/>
          <w:color w:val="auto"/>
          <w:sz w:val="22"/>
          <w:szCs w:val="16"/>
        </w:rPr>
        <w:t>1.,</w:t>
      </w:r>
      <w:proofErr w:type="gramEnd"/>
      <w:r w:rsidRPr="00726B25">
        <w:rPr>
          <w:rFonts w:ascii="GHEA Grapalat" w:hAnsi="GHEA Grapalat"/>
          <w:b w:val="0"/>
          <w:color w:val="auto"/>
          <w:sz w:val="22"/>
          <w:szCs w:val="16"/>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DE4CE8" w:rsidRPr="00726B25" w:rsidRDefault="00DE4CE8" w:rsidP="00DE4CE8">
      <w:pPr>
        <w:pStyle w:val="Heading2"/>
        <w:rPr>
          <w:rFonts w:ascii="GHEA Grapalat" w:hAnsi="GHEA Grapalat"/>
          <w:b w:val="0"/>
          <w:color w:val="auto"/>
          <w:sz w:val="22"/>
          <w:szCs w:val="16"/>
        </w:rPr>
      </w:pPr>
      <w:r w:rsidRPr="00726B25">
        <w:rPr>
          <w:rFonts w:ascii="GHEA Grapalat" w:hAnsi="GHEA Grapalat"/>
          <w:b w:val="0"/>
          <w:color w:val="auto"/>
          <w:sz w:val="22"/>
          <w:szCs w:val="16"/>
        </w:rPr>
        <w:t xml:space="preserve">For receiving additional information concerning this notice, you may apply to </w:t>
      </w:r>
      <w:proofErr w:type="spellStart"/>
      <w:r w:rsidRPr="00726B25">
        <w:rPr>
          <w:rFonts w:ascii="GHEA Grapalat" w:hAnsi="GHEA Grapalat"/>
          <w:b w:val="0"/>
          <w:color w:val="auto"/>
          <w:sz w:val="22"/>
          <w:szCs w:val="16"/>
        </w:rPr>
        <w:t>Edvard</w:t>
      </w:r>
      <w:proofErr w:type="spellEnd"/>
      <w:r w:rsidRPr="00726B25">
        <w:rPr>
          <w:rFonts w:ascii="GHEA Grapalat" w:hAnsi="GHEA Grapalat"/>
          <w:b w:val="0"/>
          <w:color w:val="auto"/>
          <w:sz w:val="22"/>
          <w:szCs w:val="16"/>
        </w:rPr>
        <w:t xml:space="preserve"> </w:t>
      </w:r>
      <w:proofErr w:type="spellStart"/>
      <w:r w:rsidRPr="00726B25">
        <w:rPr>
          <w:rFonts w:ascii="GHEA Grapalat" w:hAnsi="GHEA Grapalat"/>
          <w:b w:val="0"/>
          <w:color w:val="auto"/>
          <w:sz w:val="22"/>
          <w:szCs w:val="16"/>
        </w:rPr>
        <w:t>Grigoryan</w:t>
      </w:r>
      <w:proofErr w:type="spellEnd"/>
      <w:r w:rsidRPr="00726B25">
        <w:rPr>
          <w:rFonts w:ascii="GHEA Grapalat" w:hAnsi="GHEA Grapalat"/>
          <w:b w:val="0"/>
          <w:color w:val="auto"/>
          <w:sz w:val="22"/>
          <w:szCs w:val="16"/>
        </w:rPr>
        <w:t>, Secretary of the Evaluation Commission</w:t>
      </w:r>
    </w:p>
    <w:p w:rsidR="00DE4CE8" w:rsidRPr="00726B25" w:rsidRDefault="00DE4CE8" w:rsidP="00DE4CE8">
      <w:pPr>
        <w:pStyle w:val="Heading2"/>
        <w:rPr>
          <w:rFonts w:ascii="GHEA Grapalat" w:hAnsi="GHEA Grapalat"/>
          <w:b w:val="0"/>
          <w:color w:val="auto"/>
          <w:sz w:val="22"/>
          <w:szCs w:val="16"/>
          <w:lang w:val="af-ZA"/>
        </w:rPr>
      </w:pPr>
      <w:r w:rsidRPr="00726B25">
        <w:rPr>
          <w:rFonts w:ascii="GHEA Grapalat" w:hAnsi="GHEA Grapalat"/>
          <w:b w:val="0"/>
          <w:color w:val="auto"/>
          <w:sz w:val="22"/>
          <w:szCs w:val="16"/>
        </w:rPr>
        <w:t xml:space="preserve">Telephone </w:t>
      </w:r>
      <w:r w:rsidRPr="00726B25">
        <w:rPr>
          <w:rFonts w:ascii="GHEA Grapalat" w:hAnsi="GHEA Grapalat"/>
          <w:b w:val="0"/>
          <w:color w:val="auto"/>
          <w:sz w:val="22"/>
          <w:szCs w:val="16"/>
          <w:lang w:val="af-ZA"/>
        </w:rPr>
        <w:t>+</w:t>
      </w:r>
      <w:r w:rsidRPr="00726B25">
        <w:rPr>
          <w:rFonts w:ascii="GHEA Grapalat" w:hAnsi="GHEA Grapalat"/>
          <w:i/>
          <w:sz w:val="22"/>
          <w:szCs w:val="16"/>
          <w:lang w:val="af-ZA"/>
        </w:rPr>
        <w:t>37491494974</w:t>
      </w:r>
    </w:p>
    <w:p w:rsidR="00DE4CE8" w:rsidRPr="00726B25" w:rsidRDefault="00DE4CE8" w:rsidP="00DE4CE8">
      <w:pPr>
        <w:pStyle w:val="Heading2"/>
        <w:rPr>
          <w:rFonts w:ascii="GHEA Grapalat" w:hAnsi="GHEA Grapalat"/>
          <w:b w:val="0"/>
          <w:color w:val="auto"/>
          <w:sz w:val="22"/>
          <w:szCs w:val="16"/>
          <w:u w:val="single"/>
        </w:rPr>
      </w:pPr>
      <w:r w:rsidRPr="00726B25">
        <w:rPr>
          <w:rFonts w:ascii="GHEA Grapalat" w:hAnsi="GHEA Grapalat"/>
          <w:b w:val="0"/>
          <w:color w:val="auto"/>
          <w:sz w:val="22"/>
          <w:szCs w:val="16"/>
        </w:rPr>
        <w:t>E-mail:</w:t>
      </w:r>
      <w:r w:rsidRPr="00726B25">
        <w:rPr>
          <w:rFonts w:ascii="GHEA Grapalat" w:hAnsi="GHEA Grapalat"/>
          <w:b w:val="0"/>
          <w:color w:val="auto"/>
          <w:sz w:val="22"/>
          <w:szCs w:val="16"/>
          <w:lang w:val="af-ZA"/>
        </w:rPr>
        <w:t xml:space="preserve"> </w:t>
      </w:r>
      <w:r w:rsidRPr="00726B25">
        <w:rPr>
          <w:rFonts w:ascii="GHEA Grapalat" w:hAnsi="GHEA Grapalat"/>
          <w:i/>
          <w:sz w:val="22"/>
          <w:szCs w:val="16"/>
          <w:lang w:val="af-ZA"/>
        </w:rPr>
        <w:t>protender.itender@gmail.com</w:t>
      </w:r>
    </w:p>
    <w:p w:rsidR="00DE4CE8" w:rsidRPr="00DE4CE8" w:rsidRDefault="00DE4CE8" w:rsidP="00DE4CE8">
      <w:pPr>
        <w:pStyle w:val="Heading2"/>
        <w:rPr>
          <w:sz w:val="22"/>
          <w:szCs w:val="16"/>
        </w:rPr>
      </w:pPr>
      <w:r w:rsidRPr="00726B25">
        <w:rPr>
          <w:rFonts w:ascii="GHEA Grapalat" w:hAnsi="GHEA Grapalat"/>
          <w:b w:val="0"/>
          <w:color w:val="auto"/>
          <w:sz w:val="22"/>
          <w:szCs w:val="16"/>
        </w:rPr>
        <w:t xml:space="preserve">Contracting authority </w:t>
      </w:r>
      <w:proofErr w:type="gramStart"/>
      <w:r w:rsidRPr="00726B25">
        <w:rPr>
          <w:rFonts w:ascii="GHEA Grapalat" w:hAnsi="GHEA Grapalat"/>
          <w:color w:val="auto"/>
          <w:sz w:val="22"/>
          <w:szCs w:val="16"/>
        </w:rPr>
        <w:t>"</w:t>
      </w:r>
      <w:r w:rsidRPr="00726B25">
        <w:rPr>
          <w:rFonts w:ascii="GHEA Grapalat" w:eastAsia="Calibri" w:hAnsi="GHEA Grapalat"/>
          <w:color w:val="auto"/>
          <w:sz w:val="22"/>
          <w:szCs w:val="16"/>
        </w:rPr>
        <w:t xml:space="preserve"> </w:t>
      </w:r>
      <w:r w:rsidRPr="00726B25">
        <w:rPr>
          <w:rFonts w:ascii="Trebuchet MS" w:hAnsi="Trebuchet MS"/>
          <w:color w:val="000000"/>
          <w:sz w:val="22"/>
          <w:szCs w:val="16"/>
        </w:rPr>
        <w:t>Municipality</w:t>
      </w:r>
      <w:proofErr w:type="gramEnd"/>
      <w:r w:rsidRPr="00726B25">
        <w:rPr>
          <w:rFonts w:ascii="Trebuchet MS" w:hAnsi="Trebuchet MS"/>
          <w:color w:val="000000"/>
          <w:sz w:val="22"/>
          <w:szCs w:val="16"/>
        </w:rPr>
        <w:t xml:space="preserve"> of </w:t>
      </w:r>
      <w:proofErr w:type="spellStart"/>
      <w:r w:rsidRPr="00726B25">
        <w:rPr>
          <w:rFonts w:ascii="Trebuchet MS" w:hAnsi="Trebuchet MS"/>
          <w:color w:val="000000"/>
          <w:sz w:val="22"/>
          <w:szCs w:val="16"/>
        </w:rPr>
        <w:t>Kanakeravan</w:t>
      </w:r>
      <w:proofErr w:type="spellEnd"/>
    </w:p>
    <w:p w:rsidR="00AC3B33" w:rsidRPr="00DE4CE8" w:rsidRDefault="00AC3B33">
      <w:pPr>
        <w:rPr>
          <w:sz w:val="30"/>
        </w:rPr>
      </w:pPr>
    </w:p>
    <w:sectPr w:rsidR="00AC3B33" w:rsidRPr="00DE4CE8" w:rsidSect="00DE4CE8">
      <w:pgSz w:w="12240" w:h="15840"/>
      <w:pgMar w:top="720" w:right="72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433"/>
    <w:rsid w:val="00420B52"/>
    <w:rsid w:val="005E6433"/>
    <w:rsid w:val="00726B25"/>
    <w:rsid w:val="00AC3B33"/>
    <w:rsid w:val="00DE4CE8"/>
    <w:rsid w:val="00EE0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CE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DE4CE8"/>
    <w:pPr>
      <w:keepNext/>
      <w:jc w:val="both"/>
      <w:outlineLvl w:val="1"/>
    </w:pPr>
    <w:rPr>
      <w:rFonts w:ascii="Arial LatArm" w:hAnsi="Arial LatArm"/>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E4CE8"/>
    <w:rPr>
      <w:rFonts w:ascii="Arial LatArm" w:eastAsia="Times New Roman" w:hAnsi="Arial LatArm" w:cs="Times New Roman"/>
      <w:b/>
      <w:color w:val="0000F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CE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DE4CE8"/>
    <w:pPr>
      <w:keepNext/>
      <w:jc w:val="both"/>
      <w:outlineLvl w:val="1"/>
    </w:pPr>
    <w:rPr>
      <w:rFonts w:ascii="Arial LatArm" w:hAnsi="Arial LatArm"/>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E4CE8"/>
    <w:rPr>
      <w:rFonts w:ascii="Arial LatArm" w:eastAsia="Times New Roman" w:hAnsi="Arial LatArm" w:cs="Times New Roman"/>
      <w:b/>
      <w:color w:val="0000F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528</Words>
  <Characters>3010</Characters>
  <Application>Microsoft Office Word</Application>
  <DocSecurity>0</DocSecurity>
  <Lines>25</Lines>
  <Paragraphs>7</Paragraphs>
  <ScaleCrop>false</ScaleCrop>
  <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dc:creator>
  <cp:keywords/>
  <dc:description/>
  <cp:lastModifiedBy>Edo</cp:lastModifiedBy>
  <cp:revision>5</cp:revision>
  <dcterms:created xsi:type="dcterms:W3CDTF">2020-01-14T15:30:00Z</dcterms:created>
  <dcterms:modified xsi:type="dcterms:W3CDTF">2020-01-23T11:13:00Z</dcterms:modified>
</cp:coreProperties>
</file>